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2F21" w:rsidRDefault="00600EF3" w:rsidP="009B2F21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2A2BA9" w:rsidRPr="002A2BA9" w:rsidRDefault="002A2BA9" w:rsidP="002A2BA9">
      <w:pPr>
        <w:jc w:val="center"/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</w:pP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 xml:space="preserve">מכרז </w:t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begin"/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instrText>DOCPROPERTY</w:instrText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 סוג_המכרז  \* </w:instrText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instrText>MERGEFORMAT</w:instrText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separate"/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פומבי</w:t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end"/>
      </w:r>
      <w:r w:rsidRPr="002A2BA9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 </w:t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begin"/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2A2BA9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</w:rPr>
        <w:instrText>DOCPROPERTY</w:instrText>
      </w:r>
      <w:r w:rsidRPr="002A2BA9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instrText xml:space="preserve">  מזהה_המכרז  \* </w:instrText>
      </w:r>
      <w:r w:rsidRPr="002A2BA9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</w:rPr>
        <w:instrText>MERGEFORMAT</w:instrText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separate"/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84-2023</w:t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end"/>
      </w:r>
      <w:r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- </w:t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begin"/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instrText>DOCPROPERTY</w:instrText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 נושא_המכרז  \* </w:instrText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instrText>MERGEFORMAT</w:instrText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separate"/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לקבלת זכויות שימוש במערכת ניהול פרויקטים המיושמת בענן</w:t>
      </w:r>
      <w:r w:rsidRPr="002A2BA9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end"/>
      </w:r>
      <w:r w:rsidRPr="002A2BA9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 עבור משרד המשפטים</w:t>
      </w:r>
    </w:p>
    <w:p w:rsidR="002A2BA9" w:rsidRDefault="002A2BA9" w:rsidP="002A2BA9">
      <w:pPr>
        <w:pStyle w:val="Para0"/>
        <w:rPr>
          <w:rtl/>
        </w:rPr>
      </w:pPr>
      <w:r>
        <w:rPr>
          <w:rFonts w:hint="cs"/>
          <w:rtl/>
        </w:rPr>
        <w:t xml:space="preserve">משרד המשפטים מבקש בזאת לקבל הצעות לצורך רכישת זכויות שימוש במערכת לניהול פרויקטים המיושמת בענן. </w:t>
      </w:r>
      <w:r>
        <w:rPr>
          <w:rtl/>
        </w:rPr>
        <w:t>מטרת ההתקשרות הינ</w:t>
      </w:r>
      <w:r>
        <w:rPr>
          <w:rFonts w:hint="cs"/>
          <w:rtl/>
        </w:rPr>
        <w:t>ה</w:t>
      </w:r>
      <w:r>
        <w:rPr>
          <w:rtl/>
        </w:rPr>
        <w:t xml:space="preserve"> לספק כלי עבודה בידי מנהלי הפרויקטים </w:t>
      </w:r>
      <w:r>
        <w:rPr>
          <w:rFonts w:hint="cs"/>
          <w:rtl/>
        </w:rPr>
        <w:t>ו</w:t>
      </w:r>
      <w:r>
        <w:rPr>
          <w:rtl/>
        </w:rPr>
        <w:t>משתמשים</w:t>
      </w:r>
      <w:r>
        <w:rPr>
          <w:rFonts w:hint="cs"/>
          <w:rtl/>
        </w:rPr>
        <w:t xml:space="preserve"> נוספים</w:t>
      </w:r>
      <w:r>
        <w:rPr>
          <w:rtl/>
        </w:rPr>
        <w:t xml:space="preserve"> ב</w:t>
      </w:r>
      <w:r>
        <w:rPr>
          <w:rFonts w:hint="cs"/>
          <w:rtl/>
        </w:rPr>
        <w:t xml:space="preserve">משרד </w:t>
      </w:r>
      <w:r>
        <w:rPr>
          <w:rtl/>
        </w:rPr>
        <w:t>לצורך ניהול פרויקטים בתחומים שונים, בדגש על ניהול פרויקטים טכנולוגיים.</w:t>
      </w:r>
    </w:p>
    <w:p w:rsidR="002A2BA9" w:rsidRDefault="002A2BA9" w:rsidP="002A2BA9">
      <w:pPr>
        <w:pStyle w:val="Para0"/>
        <w:rPr>
          <w:rtl/>
        </w:rPr>
      </w:pPr>
      <w:r>
        <w:rPr>
          <w:rtl/>
        </w:rPr>
        <w:t>המערכת המוצעת אמורה לספק פתרונות בתחומים הבאים:</w:t>
      </w:r>
    </w:p>
    <w:p w:rsidR="002A2BA9" w:rsidRDefault="002A2BA9" w:rsidP="002A2BA9">
      <w:pPr>
        <w:pStyle w:val="BulletList0"/>
        <w:rPr>
          <w:rtl/>
        </w:rPr>
      </w:pPr>
      <w:r>
        <w:rPr>
          <w:rtl/>
        </w:rPr>
        <w:t>תמיכה בתהליכי תכנון משימתי</w:t>
      </w:r>
      <w:r>
        <w:rPr>
          <w:rFonts w:hint="cs"/>
          <w:rtl/>
        </w:rPr>
        <w:t>.</w:t>
      </w:r>
    </w:p>
    <w:p w:rsidR="002A2BA9" w:rsidRDefault="002A2BA9" w:rsidP="002A2BA9">
      <w:pPr>
        <w:pStyle w:val="BulletList0"/>
        <w:rPr>
          <w:rtl/>
        </w:rPr>
      </w:pPr>
      <w:r>
        <w:rPr>
          <w:rtl/>
        </w:rPr>
        <w:t>ניהול אחר ביצוע המשימות</w:t>
      </w:r>
      <w:r>
        <w:rPr>
          <w:rFonts w:hint="cs"/>
          <w:rtl/>
        </w:rPr>
        <w:t>.</w:t>
      </w:r>
    </w:p>
    <w:p w:rsidR="002A2BA9" w:rsidRDefault="002A2BA9" w:rsidP="002A2BA9">
      <w:pPr>
        <w:pStyle w:val="BulletList0"/>
        <w:rPr>
          <w:rtl/>
        </w:rPr>
      </w:pPr>
      <w:r>
        <w:rPr>
          <w:rtl/>
        </w:rPr>
        <w:t>ניהול לוחות זמנים</w:t>
      </w:r>
      <w:r>
        <w:rPr>
          <w:rFonts w:hint="cs"/>
          <w:rtl/>
        </w:rPr>
        <w:t>.</w:t>
      </w:r>
    </w:p>
    <w:p w:rsidR="002A2BA9" w:rsidRDefault="002A2BA9" w:rsidP="002A2BA9">
      <w:pPr>
        <w:pStyle w:val="BulletList0"/>
        <w:rPr>
          <w:rtl/>
        </w:rPr>
      </w:pPr>
      <w:r>
        <w:rPr>
          <w:rtl/>
        </w:rPr>
        <w:t>ניהול מוצרים</w:t>
      </w:r>
      <w:r>
        <w:rPr>
          <w:rFonts w:hint="cs"/>
          <w:rtl/>
        </w:rPr>
        <w:t>.</w:t>
      </w:r>
    </w:p>
    <w:p w:rsidR="002A2BA9" w:rsidRDefault="002A2BA9" w:rsidP="002A2BA9">
      <w:pPr>
        <w:pStyle w:val="BulletList0"/>
        <w:rPr>
          <w:rtl/>
        </w:rPr>
      </w:pPr>
      <w:r>
        <w:rPr>
          <w:rtl/>
        </w:rPr>
        <w:t>ניהול ומעקב אחר מסמכים</w:t>
      </w:r>
      <w:r>
        <w:rPr>
          <w:rFonts w:hint="cs"/>
          <w:rtl/>
        </w:rPr>
        <w:t>.</w:t>
      </w:r>
    </w:p>
    <w:p w:rsidR="00BC0D27" w:rsidRPr="00F93C5A" w:rsidRDefault="00BC0D27" w:rsidP="005C02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</w:p>
    <w:p w:rsidR="00BC0D27" w:rsidRPr="00BA32B3" w:rsidRDefault="00600EF3" w:rsidP="009C5F51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A32B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2A2BA9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11</w:t>
      </w:r>
      <w:r w:rsidR="0090611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.</w:t>
      </w:r>
      <w:r w:rsidR="002A2BA9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</w:t>
      </w:r>
      <w:r w:rsidR="0090611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1.20</w:t>
      </w:r>
      <w:r w:rsidR="009C5F51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24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עד השעה 1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A969C9" w:rsidRDefault="00600EF3" w:rsidP="005C02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869BE" w:rsidRDefault="00600EF3" w:rsidP="005C027A">
      <w:pPr>
        <w:numPr>
          <w:ilvl w:val="0"/>
          <w:numId w:val="1"/>
        </w:numPr>
        <w:spacing w:before="120" w:after="12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:rsidR="00F84DCD" w:rsidRDefault="00600EF3" w:rsidP="005C02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</w:t>
      </w:r>
      <w:r w:rsidR="00D26F0A">
        <w:rPr>
          <w:rFonts w:ascii="David" w:hAnsi="David" w:cs="David" w:hint="cs"/>
          <w:sz w:val="24"/>
          <w:szCs w:val="24"/>
          <w:rtl/>
        </w:rPr>
        <w:t xml:space="preserve">זה </w:t>
      </w:r>
      <w:r>
        <w:rPr>
          <w:rFonts w:ascii="David" w:hAnsi="David" w:cs="David"/>
          <w:sz w:val="24"/>
          <w:szCs w:val="24"/>
          <w:rtl/>
        </w:rPr>
        <w:t xml:space="preserve">תבוצע באופן מקוון. לצורך הגשת ההצעות יידרש המציע להזדהות באמצעות מערכת ההזדהות הממשלתית. </w:t>
      </w:r>
    </w:p>
    <w:p w:rsidR="00F84DCD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:rsidR="00F84DCD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F84DCD"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p w:rsidR="0013415A" w:rsidRPr="00A31A82" w:rsidRDefault="00C64571" w:rsidP="005C027A">
      <w:pPr>
        <w:pStyle w:val="a4"/>
        <w:spacing w:before="120" w:after="12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8" w:history="1">
        <w:r w:rsidR="0013415A" w:rsidRPr="002732E6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https://merkava.mrp.gov.il/tenders/gate/index.html?bid_object_id=4000578005</w:t>
        </w:r>
      </w:hyperlink>
      <w:r w:rsidR="0013415A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D20E3D" w:rsidRPr="00416297" w:rsidRDefault="00600EF3" w:rsidP="002A2BA9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416297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</w:t>
      </w:r>
      <w:r w:rsidR="002A2BA9">
        <w:rPr>
          <w:rFonts w:ascii="David" w:hAnsi="David" w:cs="David" w:hint="cs"/>
          <w:sz w:val="24"/>
          <w:szCs w:val="24"/>
          <w:rtl/>
        </w:rPr>
        <w:t xml:space="preserve">של </w:t>
      </w:r>
      <w:r w:rsidRPr="00416297">
        <w:rPr>
          <w:rFonts w:ascii="David" w:hAnsi="David" w:cs="David"/>
          <w:sz w:val="24"/>
          <w:szCs w:val="24"/>
          <w:rtl/>
        </w:rPr>
        <w:t xml:space="preserve">עד </w:t>
      </w:r>
      <w:r w:rsidR="002A2BA9">
        <w:rPr>
          <w:rFonts w:ascii="David" w:hAnsi="David" w:cs="David" w:hint="cs"/>
          <w:sz w:val="24"/>
          <w:szCs w:val="24"/>
          <w:rtl/>
        </w:rPr>
        <w:t>108</w:t>
      </w:r>
      <w:r w:rsidRPr="00416297">
        <w:rPr>
          <w:rFonts w:ascii="David" w:hAnsi="David" w:cs="David"/>
          <w:sz w:val="24"/>
          <w:szCs w:val="24"/>
          <w:rtl/>
        </w:rPr>
        <w:t xml:space="preserve"> חודש</w:t>
      </w:r>
      <w:r w:rsidR="002A2BA9">
        <w:rPr>
          <w:rFonts w:ascii="David" w:hAnsi="David" w:cs="David"/>
          <w:sz w:val="24"/>
          <w:szCs w:val="24"/>
          <w:rtl/>
        </w:rPr>
        <w:t>ים נוספים, עד 12 חודשים בכל פעם</w:t>
      </w:r>
      <w:r w:rsidR="002A2BA9">
        <w:rPr>
          <w:rFonts w:ascii="David" w:hAnsi="David" w:cs="David" w:hint="cs"/>
          <w:sz w:val="24"/>
          <w:szCs w:val="24"/>
          <w:rtl/>
        </w:rPr>
        <w:t>.</w:t>
      </w:r>
    </w:p>
    <w:p w:rsidR="002A2BA9" w:rsidRPr="002A2BA9" w:rsidRDefault="00600EF3" w:rsidP="002A2BA9">
      <w:pPr>
        <w:pStyle w:val="a4"/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</w:t>
      </w:r>
      <w:r w:rsidR="00F61119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מנהליים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– לנוסח המלא והמחייב של תנאי הסף יש לעיין במסמכי המכרז. </w:t>
      </w:r>
      <w:bookmarkStart w:id="0" w:name="_Toc150428924"/>
      <w:bookmarkStart w:id="1" w:name="_Ref499035649"/>
      <w:bookmarkStart w:id="2" w:name="_Ref515986969"/>
      <w:bookmarkStart w:id="3" w:name="_Ref321923051"/>
      <w:bookmarkStart w:id="4" w:name="_Ref321923070"/>
    </w:p>
    <w:bookmarkEnd w:id="0"/>
    <w:p w:rsidR="00C42C59" w:rsidRPr="007E4864" w:rsidRDefault="007B7090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  <w:rtl/>
        </w:rPr>
      </w:pPr>
      <w:r>
        <w:rPr>
          <w:rFonts w:ascii="David" w:hAnsi="David" w:cs="David" w:hint="cs"/>
          <w:color w:val="000000"/>
          <w:sz w:val="24"/>
          <w:szCs w:val="24"/>
          <w:rtl/>
        </w:rPr>
        <w:t xml:space="preserve">הסכם </w:t>
      </w:r>
      <w:r w:rsidR="00600EF3" w:rsidRPr="007E4864">
        <w:rPr>
          <w:rFonts w:ascii="David" w:hAnsi="David" w:cs="David" w:hint="cs"/>
          <w:color w:val="000000"/>
          <w:sz w:val="24"/>
          <w:szCs w:val="24"/>
          <w:rtl/>
        </w:rPr>
        <w:t>התקשרות</w:t>
      </w:r>
      <w:r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bookmarkEnd w:id="1"/>
    <w:bookmarkEnd w:id="2"/>
    <w:p w:rsidR="00B708E7" w:rsidRPr="007E4864" w:rsidRDefault="00600EF3" w:rsidP="00B708E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/>
          <w:color w:val="000000"/>
          <w:sz w:val="24"/>
          <w:szCs w:val="24"/>
          <w:rtl/>
        </w:rPr>
        <w:t>אישור על ניהול פנקסי חשבונות ורשומות לפי חוק עסקאות גופים ציבוריים, תשל"ו – 1976.</w:t>
      </w:r>
      <w:bookmarkStart w:id="5" w:name="_Ref492563724"/>
      <w:bookmarkStart w:id="6" w:name="_Toc121910931"/>
      <w:bookmarkEnd w:id="3"/>
      <w:bookmarkEnd w:id="4"/>
    </w:p>
    <w:p w:rsidR="00B708E7" w:rsidRDefault="00B708E7" w:rsidP="00B708E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 w:hint="cs"/>
          <w:color w:val="000000"/>
          <w:sz w:val="24"/>
          <w:szCs w:val="24"/>
          <w:rtl/>
        </w:rPr>
        <w:t>המצאת תעודת רישום תאגיד</w:t>
      </w:r>
      <w:bookmarkEnd w:id="5"/>
      <w:bookmarkEnd w:id="6"/>
      <w:r w:rsidR="007B7090"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:rsidR="007B7090" w:rsidRPr="007E4864" w:rsidRDefault="007B7090" w:rsidP="007B7090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  <w:rtl/>
        </w:rPr>
      </w:pPr>
      <w:bookmarkStart w:id="7" w:name="_Ref476756366"/>
      <w:bookmarkStart w:id="8" w:name="_Toc60140036"/>
      <w:r w:rsidRPr="007E4864">
        <w:rPr>
          <w:rFonts w:ascii="David" w:hAnsi="David" w:cs="David" w:hint="cs"/>
          <w:color w:val="000000"/>
          <w:sz w:val="24"/>
          <w:szCs w:val="24"/>
          <w:rtl/>
        </w:rPr>
        <w:t xml:space="preserve">הצהרה על </w:t>
      </w:r>
      <w:r w:rsidRPr="007E4864">
        <w:rPr>
          <w:rFonts w:ascii="David" w:hAnsi="David" w:cs="David"/>
          <w:color w:val="000000"/>
          <w:sz w:val="24"/>
          <w:szCs w:val="24"/>
          <w:rtl/>
        </w:rPr>
        <w:t>היעדר הרשעות בגין העסקת עובדים זרים ושכר מינימום</w:t>
      </w:r>
      <w:bookmarkEnd w:id="7"/>
      <w:bookmarkEnd w:id="8"/>
      <w:r w:rsidRPr="007E4864"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:rsidR="0046100D" w:rsidRDefault="007B7090" w:rsidP="0046100D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bookmarkStart w:id="9" w:name="_Ref343420212"/>
      <w:r w:rsidRPr="007E4864">
        <w:rPr>
          <w:rFonts w:ascii="David" w:hAnsi="David" w:cs="David" w:hint="cs"/>
          <w:color w:val="000000"/>
          <w:sz w:val="24"/>
          <w:szCs w:val="24"/>
          <w:rtl/>
        </w:rPr>
        <w:t>הצהרה בדבר עמידה בחוק שוויון זכויות לאנשים עם מוגבלות.</w:t>
      </w:r>
      <w:bookmarkEnd w:id="9"/>
    </w:p>
    <w:p w:rsidR="007B7090" w:rsidRDefault="007B7090" w:rsidP="007B7090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/>
          <w:color w:val="000000"/>
          <w:sz w:val="24"/>
          <w:szCs w:val="24"/>
          <w:rtl/>
        </w:rPr>
        <w:t>תצהיר בדבר התחייבות מציעים במכרז (הצהרה כללית)</w:t>
      </w:r>
      <w:r w:rsidRPr="007E4864"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:rsidR="0090611A" w:rsidRPr="0090611A" w:rsidRDefault="004533E0" w:rsidP="0090611A">
      <w:pPr>
        <w:pStyle w:val="a4"/>
        <w:numPr>
          <w:ilvl w:val="0"/>
          <w:numId w:val="1"/>
        </w:num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lang w:eastAsia="he-IL"/>
        </w:rPr>
      </w:pPr>
      <w:r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תנאי סף מקצועיים מופיעים במסמכי המכרז. </w:t>
      </w:r>
      <w:r w:rsidR="0090611A" w:rsidRPr="0090611A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 </w:t>
      </w:r>
    </w:p>
    <w:p w:rsidR="0098136A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2869BE" w:rsidRDefault="00600EF3" w:rsidP="005C027A">
      <w:pPr>
        <w:spacing w:before="120" w:after="12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98136A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98136A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600EF3" w:rsidP="005C027A">
      <w:pPr>
        <w:spacing w:before="120" w:after="12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מסמכי המכרז יפורסמו באתר האינטרנט של משרד המשפטים</w:t>
      </w:r>
      <w:r w:rsidR="00B27258">
        <w:rPr>
          <w:rFonts w:ascii="David" w:hAnsi="David" w:cs="David" w:hint="cs"/>
          <w:sz w:val="24"/>
          <w:szCs w:val="24"/>
          <w:rtl/>
        </w:rPr>
        <w:t xml:space="preserve"> בכתובת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hyperlink r:id="rId9" w:tooltip="www.justice.gov.il" w:history="1">
        <w:r w:rsidR="00A80301"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E76286" w:rsidRDefault="00600EF3" w:rsidP="005C027A">
      <w:pPr>
        <w:spacing w:before="120" w:after="12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974EE3" w:rsidRPr="00CA460E" w:rsidRDefault="00C64571" w:rsidP="007B7090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="0046100D" w:rsidRPr="002732E6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https://www.gov.il/he/Departments/publications/Call_for_bids/tender-84-23</w:t>
        </w:r>
      </w:hyperlink>
    </w:p>
    <w:p w:rsidR="002869BE" w:rsidRPr="00A969C9" w:rsidRDefault="00600EF3" w:rsidP="0046100D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פ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ניות כל גורם בשאלות ובירורים נוספים בנושא המכרז ייעשו על פי האמור במסמכי המכרז עד ליום </w:t>
      </w:r>
      <w:r w:rsidR="0046100D">
        <w:rPr>
          <w:rFonts w:ascii="David" w:eastAsia="Times New Roman" w:hAnsi="David" w:cs="David"/>
          <w:color w:val="000000"/>
          <w:sz w:val="24"/>
          <w:szCs w:val="24"/>
          <w:u w:val="single"/>
        </w:rPr>
        <w:t>04/12/2023</w:t>
      </w:r>
      <w:r w:rsidR="0046100D">
        <w:rPr>
          <w:rFonts w:ascii="David" w:eastAsia="Times New Roman" w:hAnsi="David" w:cs="David" w:hint="cs"/>
          <w:color w:val="000000"/>
          <w:sz w:val="24"/>
          <w:szCs w:val="24"/>
          <w:rtl/>
        </w:rPr>
        <w:t>.</w:t>
      </w: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600EF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" w15:restartNumberingAfterBreak="0">
    <w:nsid w:val="2D240C07"/>
    <w:multiLevelType w:val="hybridMultilevel"/>
    <w:tmpl w:val="11C291B8"/>
    <w:lvl w:ilvl="0" w:tplc="4866D40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46E239C" w:tentative="1">
      <w:start w:val="1"/>
      <w:numFmt w:val="lowerLetter"/>
      <w:lvlText w:val="%2."/>
      <w:lvlJc w:val="left"/>
      <w:pPr>
        <w:ind w:left="1440" w:hanging="360"/>
      </w:pPr>
    </w:lvl>
    <w:lvl w:ilvl="2" w:tplc="97925598">
      <w:start w:val="1"/>
      <w:numFmt w:val="lowerRoman"/>
      <w:lvlText w:val="%3."/>
      <w:lvlJc w:val="right"/>
      <w:pPr>
        <w:ind w:left="2160" w:hanging="180"/>
      </w:pPr>
    </w:lvl>
    <w:lvl w:ilvl="3" w:tplc="04966464">
      <w:start w:val="1"/>
      <w:numFmt w:val="decimal"/>
      <w:lvlText w:val="%4."/>
      <w:lvlJc w:val="left"/>
      <w:pPr>
        <w:ind w:left="2880" w:hanging="360"/>
      </w:pPr>
    </w:lvl>
    <w:lvl w:ilvl="4" w:tplc="C9C06A00" w:tentative="1">
      <w:start w:val="1"/>
      <w:numFmt w:val="lowerLetter"/>
      <w:lvlText w:val="%5."/>
      <w:lvlJc w:val="left"/>
      <w:pPr>
        <w:ind w:left="3600" w:hanging="360"/>
      </w:pPr>
    </w:lvl>
    <w:lvl w:ilvl="5" w:tplc="F64A0494" w:tentative="1">
      <w:start w:val="1"/>
      <w:numFmt w:val="lowerRoman"/>
      <w:lvlText w:val="%6."/>
      <w:lvlJc w:val="right"/>
      <w:pPr>
        <w:ind w:left="4320" w:hanging="180"/>
      </w:pPr>
    </w:lvl>
    <w:lvl w:ilvl="6" w:tplc="1ECE0894" w:tentative="1">
      <w:start w:val="1"/>
      <w:numFmt w:val="decimal"/>
      <w:lvlText w:val="%7."/>
      <w:lvlJc w:val="left"/>
      <w:pPr>
        <w:ind w:left="5040" w:hanging="360"/>
      </w:pPr>
    </w:lvl>
    <w:lvl w:ilvl="7" w:tplc="607626E6" w:tentative="1">
      <w:start w:val="1"/>
      <w:numFmt w:val="lowerLetter"/>
      <w:lvlText w:val="%8."/>
      <w:lvlJc w:val="left"/>
      <w:pPr>
        <w:ind w:left="5760" w:hanging="360"/>
      </w:pPr>
    </w:lvl>
    <w:lvl w:ilvl="8" w:tplc="CD105C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E06E876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79E60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4B6E2EE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41548994">
      <w:start w:val="1"/>
      <w:numFmt w:val="decimal"/>
      <w:lvlText w:val="%4."/>
      <w:lvlJc w:val="left"/>
      <w:pPr>
        <w:ind w:left="2520" w:hanging="360"/>
      </w:pPr>
    </w:lvl>
    <w:lvl w:ilvl="4" w:tplc="9864E1E2">
      <w:start w:val="1"/>
      <w:numFmt w:val="hebrew1"/>
      <w:lvlText w:val="%5."/>
      <w:lvlJc w:val="center"/>
      <w:pPr>
        <w:ind w:left="3240" w:hanging="360"/>
      </w:pPr>
    </w:lvl>
    <w:lvl w:ilvl="5" w:tplc="41C80DE2" w:tentative="1">
      <w:start w:val="1"/>
      <w:numFmt w:val="lowerRoman"/>
      <w:lvlText w:val="%6."/>
      <w:lvlJc w:val="right"/>
      <w:pPr>
        <w:ind w:left="3960" w:hanging="180"/>
      </w:pPr>
    </w:lvl>
    <w:lvl w:ilvl="6" w:tplc="EC7CDA5C" w:tentative="1">
      <w:start w:val="1"/>
      <w:numFmt w:val="decimal"/>
      <w:lvlText w:val="%7."/>
      <w:lvlJc w:val="left"/>
      <w:pPr>
        <w:ind w:left="4680" w:hanging="360"/>
      </w:pPr>
    </w:lvl>
    <w:lvl w:ilvl="7" w:tplc="A31CFDC4" w:tentative="1">
      <w:start w:val="1"/>
      <w:numFmt w:val="lowerLetter"/>
      <w:lvlText w:val="%8."/>
      <w:lvlJc w:val="left"/>
      <w:pPr>
        <w:ind w:left="5400" w:hanging="360"/>
      </w:pPr>
    </w:lvl>
    <w:lvl w:ilvl="8" w:tplc="F0B888D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9EC09738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D0223F0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F138B9B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A1E450EA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9E6046C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A1002858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FB720E3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6E2E4F08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4A74BCB2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5A1406E4"/>
    <w:multiLevelType w:val="hybridMultilevel"/>
    <w:tmpl w:val="8B2C87DE"/>
    <w:lvl w:ilvl="0" w:tplc="1FC87FFC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8867112" w:tentative="1">
      <w:start w:val="1"/>
      <w:numFmt w:val="lowerLetter"/>
      <w:lvlText w:val="%2."/>
      <w:lvlJc w:val="left"/>
      <w:pPr>
        <w:ind w:left="1440" w:hanging="360"/>
      </w:pPr>
    </w:lvl>
    <w:lvl w:ilvl="2" w:tplc="45B0C6DC" w:tentative="1">
      <w:start w:val="1"/>
      <w:numFmt w:val="lowerRoman"/>
      <w:lvlText w:val="%3."/>
      <w:lvlJc w:val="right"/>
      <w:pPr>
        <w:ind w:left="2160" w:hanging="180"/>
      </w:pPr>
    </w:lvl>
    <w:lvl w:ilvl="3" w:tplc="96B04D8A" w:tentative="1">
      <w:start w:val="1"/>
      <w:numFmt w:val="decimal"/>
      <w:lvlText w:val="%4."/>
      <w:lvlJc w:val="left"/>
      <w:pPr>
        <w:ind w:left="2880" w:hanging="360"/>
      </w:pPr>
    </w:lvl>
    <w:lvl w:ilvl="4" w:tplc="010EB45A" w:tentative="1">
      <w:start w:val="1"/>
      <w:numFmt w:val="lowerLetter"/>
      <w:lvlText w:val="%5."/>
      <w:lvlJc w:val="left"/>
      <w:pPr>
        <w:ind w:left="3600" w:hanging="360"/>
      </w:pPr>
    </w:lvl>
    <w:lvl w:ilvl="5" w:tplc="8926E676" w:tentative="1">
      <w:start w:val="1"/>
      <w:numFmt w:val="lowerRoman"/>
      <w:lvlText w:val="%6."/>
      <w:lvlJc w:val="right"/>
      <w:pPr>
        <w:ind w:left="4320" w:hanging="180"/>
      </w:pPr>
    </w:lvl>
    <w:lvl w:ilvl="6" w:tplc="E3B08D20" w:tentative="1">
      <w:start w:val="1"/>
      <w:numFmt w:val="decimal"/>
      <w:lvlText w:val="%7."/>
      <w:lvlJc w:val="left"/>
      <w:pPr>
        <w:ind w:left="5040" w:hanging="360"/>
      </w:pPr>
    </w:lvl>
    <w:lvl w:ilvl="7" w:tplc="702A8EC8" w:tentative="1">
      <w:start w:val="1"/>
      <w:numFmt w:val="lowerLetter"/>
      <w:lvlText w:val="%8."/>
      <w:lvlJc w:val="left"/>
      <w:pPr>
        <w:ind w:left="5760" w:hanging="360"/>
      </w:pPr>
    </w:lvl>
    <w:lvl w:ilvl="8" w:tplc="FAB47A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7" w15:restartNumberingAfterBreak="0">
    <w:nsid w:val="6F8C1652"/>
    <w:multiLevelType w:val="hybridMultilevel"/>
    <w:tmpl w:val="46767758"/>
    <w:lvl w:ilvl="0" w:tplc="3F4A49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E921216" w:tentative="1">
      <w:start w:val="1"/>
      <w:numFmt w:val="lowerLetter"/>
      <w:lvlText w:val="%2."/>
      <w:lvlJc w:val="left"/>
      <w:pPr>
        <w:ind w:left="1440" w:hanging="360"/>
      </w:pPr>
    </w:lvl>
    <w:lvl w:ilvl="2" w:tplc="5832F19E">
      <w:start w:val="1"/>
      <w:numFmt w:val="lowerRoman"/>
      <w:lvlText w:val="%3."/>
      <w:lvlJc w:val="right"/>
      <w:pPr>
        <w:ind w:left="2160" w:hanging="180"/>
      </w:pPr>
    </w:lvl>
    <w:lvl w:ilvl="3" w:tplc="DA8A84DA" w:tentative="1">
      <w:start w:val="1"/>
      <w:numFmt w:val="decimal"/>
      <w:lvlText w:val="%4."/>
      <w:lvlJc w:val="left"/>
      <w:pPr>
        <w:ind w:left="2880" w:hanging="360"/>
      </w:pPr>
    </w:lvl>
    <w:lvl w:ilvl="4" w:tplc="309C3BCE" w:tentative="1">
      <w:start w:val="1"/>
      <w:numFmt w:val="lowerLetter"/>
      <w:lvlText w:val="%5."/>
      <w:lvlJc w:val="left"/>
      <w:pPr>
        <w:ind w:left="3600" w:hanging="360"/>
      </w:pPr>
    </w:lvl>
    <w:lvl w:ilvl="5" w:tplc="CF9E87F8" w:tentative="1">
      <w:start w:val="1"/>
      <w:numFmt w:val="lowerRoman"/>
      <w:lvlText w:val="%6."/>
      <w:lvlJc w:val="right"/>
      <w:pPr>
        <w:ind w:left="4320" w:hanging="180"/>
      </w:pPr>
    </w:lvl>
    <w:lvl w:ilvl="6" w:tplc="BF166AEE" w:tentative="1">
      <w:start w:val="1"/>
      <w:numFmt w:val="decimal"/>
      <w:lvlText w:val="%7."/>
      <w:lvlJc w:val="left"/>
      <w:pPr>
        <w:ind w:left="5040" w:hanging="360"/>
      </w:pPr>
    </w:lvl>
    <w:lvl w:ilvl="7" w:tplc="CB3A0E52" w:tentative="1">
      <w:start w:val="1"/>
      <w:numFmt w:val="lowerLetter"/>
      <w:lvlText w:val="%8."/>
      <w:lvlJc w:val="left"/>
      <w:pPr>
        <w:ind w:left="5760" w:hanging="360"/>
      </w:pPr>
    </w:lvl>
    <w:lvl w:ilvl="8" w:tplc="B18E47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466A79"/>
    <w:multiLevelType w:val="hybridMultilevel"/>
    <w:tmpl w:val="16FAC45A"/>
    <w:lvl w:ilvl="0" w:tplc="2F24074E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88CECE10" w:tentative="1">
      <w:start w:val="1"/>
      <w:numFmt w:val="lowerLetter"/>
      <w:lvlText w:val="%2."/>
      <w:lvlJc w:val="left"/>
      <w:pPr>
        <w:ind w:left="3349" w:hanging="360"/>
      </w:pPr>
    </w:lvl>
    <w:lvl w:ilvl="2" w:tplc="EB92C40E">
      <w:start w:val="1"/>
      <w:numFmt w:val="lowerRoman"/>
      <w:lvlText w:val="%3."/>
      <w:lvlJc w:val="right"/>
      <w:pPr>
        <w:ind w:left="4069" w:hanging="180"/>
      </w:pPr>
    </w:lvl>
    <w:lvl w:ilvl="3" w:tplc="029E9F12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1494CA8C" w:tentative="1">
      <w:start w:val="1"/>
      <w:numFmt w:val="lowerLetter"/>
      <w:lvlText w:val="%5."/>
      <w:lvlJc w:val="left"/>
      <w:pPr>
        <w:ind w:left="5509" w:hanging="360"/>
      </w:pPr>
    </w:lvl>
    <w:lvl w:ilvl="5" w:tplc="0A829E88" w:tentative="1">
      <w:start w:val="1"/>
      <w:numFmt w:val="lowerRoman"/>
      <w:lvlText w:val="%6."/>
      <w:lvlJc w:val="right"/>
      <w:pPr>
        <w:ind w:left="6229" w:hanging="180"/>
      </w:pPr>
    </w:lvl>
    <w:lvl w:ilvl="6" w:tplc="531A7C92" w:tentative="1">
      <w:start w:val="1"/>
      <w:numFmt w:val="decimal"/>
      <w:lvlText w:val="%7."/>
      <w:lvlJc w:val="left"/>
      <w:pPr>
        <w:ind w:left="6949" w:hanging="360"/>
      </w:pPr>
    </w:lvl>
    <w:lvl w:ilvl="7" w:tplc="90ACBA68" w:tentative="1">
      <w:start w:val="1"/>
      <w:numFmt w:val="lowerLetter"/>
      <w:lvlText w:val="%8."/>
      <w:lvlJc w:val="left"/>
      <w:pPr>
        <w:ind w:left="7669" w:hanging="360"/>
      </w:pPr>
    </w:lvl>
    <w:lvl w:ilvl="8" w:tplc="D5C80A76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9" w15:restartNumberingAfterBreak="0">
    <w:nsid w:val="7FBD3B2D"/>
    <w:multiLevelType w:val="hybridMultilevel"/>
    <w:tmpl w:val="981029E2"/>
    <w:lvl w:ilvl="0" w:tplc="1FD0B64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B840836" w:tentative="1">
      <w:start w:val="1"/>
      <w:numFmt w:val="lowerLetter"/>
      <w:lvlText w:val="%2."/>
      <w:lvlJc w:val="left"/>
      <w:pPr>
        <w:ind w:left="1440" w:hanging="360"/>
      </w:pPr>
    </w:lvl>
    <w:lvl w:ilvl="2" w:tplc="6A8A9DD2" w:tentative="1">
      <w:start w:val="1"/>
      <w:numFmt w:val="lowerRoman"/>
      <w:lvlText w:val="%3."/>
      <w:lvlJc w:val="right"/>
      <w:pPr>
        <w:ind w:left="2160" w:hanging="180"/>
      </w:pPr>
    </w:lvl>
    <w:lvl w:ilvl="3" w:tplc="2368C430" w:tentative="1">
      <w:start w:val="1"/>
      <w:numFmt w:val="decimal"/>
      <w:lvlText w:val="%4."/>
      <w:lvlJc w:val="left"/>
      <w:pPr>
        <w:ind w:left="2880" w:hanging="360"/>
      </w:pPr>
    </w:lvl>
    <w:lvl w:ilvl="4" w:tplc="D7905BC2" w:tentative="1">
      <w:start w:val="1"/>
      <w:numFmt w:val="lowerLetter"/>
      <w:lvlText w:val="%5."/>
      <w:lvlJc w:val="left"/>
      <w:pPr>
        <w:ind w:left="3600" w:hanging="360"/>
      </w:pPr>
    </w:lvl>
    <w:lvl w:ilvl="5" w:tplc="AE28B0BA" w:tentative="1">
      <w:start w:val="1"/>
      <w:numFmt w:val="lowerRoman"/>
      <w:lvlText w:val="%6."/>
      <w:lvlJc w:val="right"/>
      <w:pPr>
        <w:ind w:left="4320" w:hanging="180"/>
      </w:pPr>
    </w:lvl>
    <w:lvl w:ilvl="6" w:tplc="56AC9D36" w:tentative="1">
      <w:start w:val="1"/>
      <w:numFmt w:val="decimal"/>
      <w:lvlText w:val="%7."/>
      <w:lvlJc w:val="left"/>
      <w:pPr>
        <w:ind w:left="5040" w:hanging="360"/>
      </w:pPr>
    </w:lvl>
    <w:lvl w:ilvl="7" w:tplc="CBB09970" w:tentative="1">
      <w:start w:val="1"/>
      <w:numFmt w:val="lowerLetter"/>
      <w:lvlText w:val="%8."/>
      <w:lvlJc w:val="left"/>
      <w:pPr>
        <w:ind w:left="5760" w:hanging="360"/>
      </w:pPr>
    </w:lvl>
    <w:lvl w:ilvl="8" w:tplc="04BC050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7"/>
  </w:num>
  <w:num w:numId="5">
    <w:abstractNumId w:val="9"/>
  </w:num>
  <w:num w:numId="6">
    <w:abstractNumId w:val="1"/>
  </w:num>
  <w:num w:numId="7">
    <w:abstractNumId w:val="8"/>
  </w:num>
  <w:num w:numId="8">
    <w:abstractNumId w:val="4"/>
  </w:num>
  <w:num w:numId="9">
    <w:abstractNumId w:val="3"/>
  </w:num>
  <w:num w:numId="10">
    <w:abstractNumId w:val="5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B29F8"/>
    <w:rsid w:val="000C4534"/>
    <w:rsid w:val="000C45FF"/>
    <w:rsid w:val="000D7FC7"/>
    <w:rsid w:val="000F2C97"/>
    <w:rsid w:val="000F7D16"/>
    <w:rsid w:val="0010070F"/>
    <w:rsid w:val="0013415A"/>
    <w:rsid w:val="00142632"/>
    <w:rsid w:val="00166C4E"/>
    <w:rsid w:val="00193179"/>
    <w:rsid w:val="001E574F"/>
    <w:rsid w:val="00206695"/>
    <w:rsid w:val="0021033A"/>
    <w:rsid w:val="0025023F"/>
    <w:rsid w:val="002869BE"/>
    <w:rsid w:val="002A2BA9"/>
    <w:rsid w:val="002E01F9"/>
    <w:rsid w:val="002F5FAE"/>
    <w:rsid w:val="00334165"/>
    <w:rsid w:val="00340302"/>
    <w:rsid w:val="00353925"/>
    <w:rsid w:val="00375112"/>
    <w:rsid w:val="0039115F"/>
    <w:rsid w:val="003C7C16"/>
    <w:rsid w:val="003E00F7"/>
    <w:rsid w:val="003E0153"/>
    <w:rsid w:val="003E61C7"/>
    <w:rsid w:val="003F43D6"/>
    <w:rsid w:val="00414EFD"/>
    <w:rsid w:val="00416297"/>
    <w:rsid w:val="004533E0"/>
    <w:rsid w:val="00453B72"/>
    <w:rsid w:val="0046100D"/>
    <w:rsid w:val="00466259"/>
    <w:rsid w:val="00472C25"/>
    <w:rsid w:val="004E5710"/>
    <w:rsid w:val="004F0938"/>
    <w:rsid w:val="004F0B1D"/>
    <w:rsid w:val="00562EBE"/>
    <w:rsid w:val="005820BB"/>
    <w:rsid w:val="005920E7"/>
    <w:rsid w:val="005B79A9"/>
    <w:rsid w:val="005C027A"/>
    <w:rsid w:val="005E0EAC"/>
    <w:rsid w:val="005F002E"/>
    <w:rsid w:val="005F5525"/>
    <w:rsid w:val="00600EF3"/>
    <w:rsid w:val="00631410"/>
    <w:rsid w:val="00651C9B"/>
    <w:rsid w:val="006A30E5"/>
    <w:rsid w:val="0070007C"/>
    <w:rsid w:val="00707A0D"/>
    <w:rsid w:val="00712E25"/>
    <w:rsid w:val="007357FC"/>
    <w:rsid w:val="00762179"/>
    <w:rsid w:val="007748EE"/>
    <w:rsid w:val="007B6DCB"/>
    <w:rsid w:val="007B7090"/>
    <w:rsid w:val="007E3707"/>
    <w:rsid w:val="007E4864"/>
    <w:rsid w:val="0082646C"/>
    <w:rsid w:val="00856137"/>
    <w:rsid w:val="00867626"/>
    <w:rsid w:val="00883652"/>
    <w:rsid w:val="008928C9"/>
    <w:rsid w:val="008C2258"/>
    <w:rsid w:val="008D4462"/>
    <w:rsid w:val="008D6B16"/>
    <w:rsid w:val="0090611A"/>
    <w:rsid w:val="00910807"/>
    <w:rsid w:val="00913FDB"/>
    <w:rsid w:val="00974EE3"/>
    <w:rsid w:val="0098136A"/>
    <w:rsid w:val="00981D82"/>
    <w:rsid w:val="00996FF1"/>
    <w:rsid w:val="009A750E"/>
    <w:rsid w:val="009B2F21"/>
    <w:rsid w:val="009C5F51"/>
    <w:rsid w:val="009F6417"/>
    <w:rsid w:val="00A002D6"/>
    <w:rsid w:val="00A0033D"/>
    <w:rsid w:val="00A12676"/>
    <w:rsid w:val="00A31A82"/>
    <w:rsid w:val="00A6335D"/>
    <w:rsid w:val="00A80301"/>
    <w:rsid w:val="00A969C9"/>
    <w:rsid w:val="00AB70BD"/>
    <w:rsid w:val="00AC3A76"/>
    <w:rsid w:val="00B02E26"/>
    <w:rsid w:val="00B03B29"/>
    <w:rsid w:val="00B11BCC"/>
    <w:rsid w:val="00B21F5B"/>
    <w:rsid w:val="00B27258"/>
    <w:rsid w:val="00B4386A"/>
    <w:rsid w:val="00B708E7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20E3D"/>
    <w:rsid w:val="00D23784"/>
    <w:rsid w:val="00D26F0A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ED7412"/>
    <w:rsid w:val="00F369DF"/>
    <w:rsid w:val="00F61119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30D08C7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character" w:customStyle="1" w:styleId="12">
    <w:name w:val="אזכור לא מזוהה1"/>
    <w:basedOn w:val="a1"/>
    <w:uiPriority w:val="99"/>
    <w:semiHidden/>
    <w:unhideWhenUsed/>
    <w:rsid w:val="000B29F8"/>
    <w:rPr>
      <w:color w:val="605E5C"/>
      <w:shd w:val="clear" w:color="auto" w:fill="E1DFDD"/>
    </w:rPr>
  </w:style>
  <w:style w:type="paragraph" w:customStyle="1" w:styleId="BulletList0">
    <w:name w:val="Bullet List 0"/>
    <w:basedOn w:val="a0"/>
    <w:semiHidden/>
    <w:rsid w:val="002A2BA9"/>
    <w:pPr>
      <w:numPr>
        <w:numId w:val="12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kava.mrp.gov.il/tenders/gate/index.html?bid_object_id=4000578005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84-23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just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444</Words>
  <Characters>2222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cp:lastModifiedBy>Adi Reuven (rechesh)</cp:lastModifiedBy>
  <cp:revision>2</cp:revision>
  <dcterms:created xsi:type="dcterms:W3CDTF">2023-11-12T06:41:00Z</dcterms:created>
  <dcterms:modified xsi:type="dcterms:W3CDTF">2023-11-12T06:41:00Z</dcterms:modified>
</cp:coreProperties>
</file>